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2B733641" w14:textId="77777777" w:rsidTr="0041512A">
        <w:tc>
          <w:tcPr>
            <w:tcW w:w="2263" w:type="dxa"/>
          </w:tcPr>
          <w:p w14:paraId="0CC80A1A" w14:textId="3F5AF4A8" w:rsidR="0041512A" w:rsidRDefault="00741667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1382EA1" w14:textId="77777777" w:rsidR="0041512A" w:rsidRPr="00F850A2" w:rsidRDefault="00616973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Mercato agricolo</w:t>
            </w:r>
          </w:p>
        </w:tc>
        <w:tc>
          <w:tcPr>
            <w:tcW w:w="1979" w:type="dxa"/>
          </w:tcPr>
          <w:p w14:paraId="1361D69E" w14:textId="545FB0F2" w:rsidR="0041512A" w:rsidRPr="0041512A" w:rsidRDefault="00392718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5FE3B2A" w14:textId="77777777" w:rsidTr="0041512A">
        <w:tc>
          <w:tcPr>
            <w:tcW w:w="9629" w:type="dxa"/>
            <w:gridSpan w:val="3"/>
          </w:tcPr>
          <w:p w14:paraId="7DF520B2" w14:textId="07FDF82E" w:rsidR="00F33A15" w:rsidRPr="00E00968" w:rsidRDefault="00E0096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00968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FF438A3" w14:textId="77777777" w:rsidR="00616973" w:rsidRPr="000B2BAB" w:rsidRDefault="00616973" w:rsidP="00616973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B2BAB">
              <w:rPr>
                <w:color w:val="auto"/>
                <w:sz w:val="20"/>
                <w:szCs w:val="20"/>
                <w:u w:val="none"/>
              </w:rPr>
              <w:t>Al fine di valorizzare e promuovere le produzioni tipiche del territorio, con particolare riguardo alle produzioni biologiche, favorendo le occasioni di incontro fra imprenditori agricoli locali e consumatori, e di perseguire il duplice obiettivo di una maggiore redditività per le imprese e la trasparenza nei confronti dei consumatori rispetto a provenienza, freschezza e qualità dei prodotti, tramite la riduzione della catena distributiva dei prodotti agricoli e loro trasformati, è data la possibilità di istituire un mercato agricolo in osservanza alle seguenti disposizioni e che persegua le predette finalità.</w:t>
            </w:r>
          </w:p>
          <w:p w14:paraId="172D9551" w14:textId="77777777" w:rsidR="00616973" w:rsidRPr="000B2BAB" w:rsidRDefault="00616973" w:rsidP="00616973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0B2BAB">
              <w:rPr>
                <w:b/>
                <w:color w:val="auto"/>
                <w:sz w:val="20"/>
                <w:szCs w:val="20"/>
                <w:u w:val="none"/>
              </w:rPr>
              <w:t>Su iniziativa dell’amministrazione comunale o dietro esplicita richiesta di associazioni di categoria o gruppo di imprenditori agricoli, è data la possibilità alla Giunta Comunale di procedere all’istituzione del mercato agricolo che entrerà a far parte della programmazione economica di settore.</w:t>
            </w:r>
          </w:p>
          <w:p w14:paraId="4AC5FE92" w14:textId="77777777" w:rsidR="00616973" w:rsidRPr="00E00968" w:rsidRDefault="00616973" w:rsidP="00616973">
            <w:pPr>
              <w:pStyle w:val="Paragrafoelenco"/>
              <w:rPr>
                <w:b/>
              </w:rPr>
            </w:pPr>
          </w:p>
          <w:p w14:paraId="28C3FF15" w14:textId="77777777" w:rsidR="00616973" w:rsidRPr="00E00968" w:rsidRDefault="00616973" w:rsidP="00616973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E00968">
              <w:rPr>
                <w:rStyle w:val="Collegamentoipertestuale"/>
                <w:b/>
                <w:color w:val="C00000"/>
                <w:u w:val="none"/>
              </w:rPr>
              <w:t>Caratteristiche</w:t>
            </w:r>
          </w:p>
          <w:p w14:paraId="021D8C85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Il mercato deve tutelare la qualità dei prodotti, favorendo tutte le iniziative che garantiscono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consumatore e facilitano la sua libertà di scelta alimentare (trasparenza delle etichette e delle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indicazioni riguardanti i prodotti, garanzia sull’origine dei cibi, sulla genuinità e sui trattamenti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fitosanitari).</w:t>
            </w:r>
          </w:p>
          <w:p w14:paraId="42A46D29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Deve fornire a coloro che utilizzano l’area per la vendita dei propri prodotti la garanzia di poter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operare in un contesto idoneo, nel rispetto di regole comportamentali certe.</w:t>
            </w:r>
          </w:p>
          <w:p w14:paraId="38FC8322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Il mercato agricolo di vendita diretta può essere costituito: su area pubblica, in locali aperti al pubblico</w:t>
            </w:r>
          </w:p>
          <w:p w14:paraId="4A3F7389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nonché su aree di proprietà privata, e deve avere le seguenti caratteristiche:</w:t>
            </w:r>
          </w:p>
          <w:p w14:paraId="7F4033D8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Svolgimento: Annuale o stagionale</w:t>
            </w:r>
          </w:p>
          <w:p w14:paraId="5D11E6F2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Periodicità ed orari di svolgimento: da stabilire con le parti interessate</w:t>
            </w:r>
          </w:p>
          <w:p w14:paraId="12D5A6F6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Numero massimo posteggi determinato dl provvedimento istitutivo</w:t>
            </w:r>
          </w:p>
          <w:p w14:paraId="2972E510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L’ampiezza di ciascun posteggio deve essere possibilmente uniforme per ogni operatore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e l’ampiezza è determinata nel provvedimento istitutivo</w:t>
            </w:r>
          </w:p>
          <w:p w14:paraId="37CA6B68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Assegnazione dei posteggi per tipologia merceologica, può aumentare il numero di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posteggi</w:t>
            </w:r>
          </w:p>
          <w:p w14:paraId="6B875164" w14:textId="77777777" w:rsid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616973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Favorire la fruibilità del mercato concedendo la possibilità, per altri operatori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commerciali, di fornire servizi destinati ai clienti del mercato.</w:t>
            </w:r>
          </w:p>
          <w:p w14:paraId="414A56A6" w14:textId="77777777" w:rsidR="00616973" w:rsidRPr="00E00968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u w:val="none"/>
              </w:rPr>
            </w:pPr>
          </w:p>
          <w:p w14:paraId="5BEAF8BE" w14:textId="77777777" w:rsidR="00616973" w:rsidRPr="00E00968" w:rsidRDefault="00616973" w:rsidP="00616973">
            <w:pPr>
              <w:spacing w:after="120"/>
              <w:ind w:left="164" w:right="312"/>
              <w:jc w:val="both"/>
              <w:rPr>
                <w:color w:val="C00000"/>
                <w:u w:val="none"/>
              </w:rPr>
            </w:pPr>
            <w:r w:rsidRPr="00E00968">
              <w:rPr>
                <w:b/>
                <w:color w:val="C00000"/>
                <w:u w:val="none"/>
              </w:rPr>
              <w:t>Soggetti ammessi</w:t>
            </w:r>
          </w:p>
          <w:p w14:paraId="60557414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Sono ammessi alla vendita gli imprenditori agricoli iscritti nel Registro delle Imprese Agricole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tenuto dalla Camera di Commercio, Industria Artigianato e Agricoltura, comprese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cooperative di imprenditori agricoli e i loro consorzi.</w:t>
            </w:r>
          </w:p>
          <w:p w14:paraId="4953020D" w14:textId="77777777" w:rsid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L’attività di vendita e di somministrazione sull’area mercatale è permessa a tutti i soggetti,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persone fisiche o giuridiche, in possesso dei requisiti prescritti dalla normativa di disciplina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vigente per l’esercizio del commercio al dettaglio per il settore alimentare di cui alla parte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seconda del TUR.</w:t>
            </w:r>
          </w:p>
          <w:p w14:paraId="10827DF3" w14:textId="77777777" w:rsidR="00616973" w:rsidRPr="00E00968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p w14:paraId="792682DB" w14:textId="77777777" w:rsidR="00616973" w:rsidRPr="00E00968" w:rsidRDefault="00616973" w:rsidP="00616973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E00968">
              <w:rPr>
                <w:b/>
                <w:color w:val="C00000"/>
                <w:u w:val="none"/>
              </w:rPr>
              <w:t>Prodotti agricoli posti in vendita</w:t>
            </w:r>
          </w:p>
          <w:p w14:paraId="5576F282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I p</w:t>
            </w:r>
            <w:r w:rsidRPr="00616973">
              <w:rPr>
                <w:color w:val="auto"/>
                <w:sz w:val="20"/>
                <w:szCs w:val="20"/>
                <w:u w:val="none"/>
              </w:rPr>
              <w:t>rodotti agricoli posti in vendita, anche ottenuti a seguito di attività di manipolazione, devono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riguardare: orticoltura e frutticoltura fresca o trasformata; produzione vinicola o olivicola; carni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derivati (insaccati ecc.); latte e/o produzioni derivati dalla trasformazione del latte; cereali e relativi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sfarinati; miele e prodotti dell’apicoltura; prodotti d’itticoltura; prodotti florovivaistici; altri prodotti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purché derivati dall’attività agricola e devono avere le seguenti caratteristiche:</w:t>
            </w:r>
          </w:p>
          <w:p w14:paraId="4F42553E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a)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provenire dall’ambito territoriale regionale;</w:t>
            </w:r>
          </w:p>
          <w:p w14:paraId="3ECD1A91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b)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provenire dalla propria azienda o dall’azienda dei soci imprenditori agricoli, ovvero da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imprenditori agricoli dell’ambito territoriale di cui alla lettera a), nel rispetto del limite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della prevalenza di cui all’art. 3 del presente regolamento;</w:t>
            </w:r>
          </w:p>
          <w:p w14:paraId="5D810DDB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c)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essere conformi alla disciplina in materia di igiene degli alimenti, tenendo conto che la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gamma dei prodotti vendibili nel Mercato è soggetta alle limitazioni diversificate secondo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la programmazione organizzativa disposta dalla Giunta Comunale nell’atto organizzativo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e secondo le strutture utilizzate indicate dall’A.T.S.;</w:t>
            </w:r>
          </w:p>
          <w:p w14:paraId="3AFD7AF4" w14:textId="77777777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1697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d)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essere etichettati nel rispetto della disciplina in vigore per i singoli prodotti e con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l’indicazione del luogo di origine.</w:t>
            </w:r>
          </w:p>
          <w:p w14:paraId="555BDAAA" w14:textId="77777777" w:rsidR="00E00968" w:rsidRDefault="00E00968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26DED446" w14:textId="77777777" w:rsidR="00E00968" w:rsidRDefault="00E00968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0390DEC2" w14:textId="77777777" w:rsidR="00E00968" w:rsidRDefault="00E00968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22CC599A" w14:textId="77777777" w:rsidR="00E00968" w:rsidRDefault="00E00968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2962A7CD" w14:textId="18FC516C" w:rsidR="00616973" w:rsidRP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>L’imprenditore agricolo deve indicare con appositi cartelli ben leggibili al pubblico gli eventuali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prodotti provenienti da altre aziende agricole e, per tali prodotti, deve indicare denominazione e sede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dell’impresa produttrice.</w:t>
            </w:r>
          </w:p>
          <w:p w14:paraId="48CC300D" w14:textId="77777777" w:rsidR="00616973" w:rsidRDefault="00616973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6973">
              <w:rPr>
                <w:color w:val="auto"/>
                <w:sz w:val="20"/>
                <w:szCs w:val="20"/>
                <w:u w:val="none"/>
              </w:rPr>
              <w:t xml:space="preserve">In caso di vendita promiscua, lo spazio espositivo deve essere organizzato in modo da separare </w:t>
            </w:r>
            <w:proofErr w:type="gramStart"/>
            <w:r w:rsidRPr="00616973">
              <w:rPr>
                <w:color w:val="auto"/>
                <w:sz w:val="20"/>
                <w:szCs w:val="20"/>
                <w:u w:val="none"/>
              </w:rPr>
              <w:t>e</w:t>
            </w:r>
            <w:proofErr w:type="gramEnd"/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evidenziare, con cartelli o altri strumenti idonei, i prodotti insigniti da marchi di qualità a partire da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quelli comunitari DOP e IGP, i prodotti da agricoltura biologica, i prodotti insigniti da marchi DOC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16973">
              <w:rPr>
                <w:color w:val="auto"/>
                <w:sz w:val="20"/>
                <w:szCs w:val="20"/>
                <w:u w:val="none"/>
              </w:rPr>
              <w:t>DOCG e per quanto riguarda i vini, e da marchi aziendali di prodotto</w:t>
            </w:r>
            <w:r w:rsidR="006C31EF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C5C2EA0" w14:textId="77777777" w:rsidR="006C31EF" w:rsidRPr="00E00968" w:rsidRDefault="006C31EF" w:rsidP="00616973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u w:val="none"/>
              </w:rPr>
            </w:pPr>
          </w:p>
          <w:p w14:paraId="57758A0A" w14:textId="77777777" w:rsidR="00616973" w:rsidRPr="00E00968" w:rsidRDefault="00616973" w:rsidP="006C31EF">
            <w:pPr>
              <w:spacing w:after="120" w:line="270" w:lineRule="atLeast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E00968">
              <w:rPr>
                <w:b/>
                <w:color w:val="C00000"/>
                <w:u w:val="none"/>
              </w:rPr>
              <w:t>Altre attività consentite</w:t>
            </w:r>
          </w:p>
          <w:p w14:paraId="533D7A46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Nell’ambito del mercato, oltre alla vendita dei prodotti agricoli, sono ammesse:</w:t>
            </w:r>
          </w:p>
          <w:p w14:paraId="7888A4B2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attività di trasformazione e confezionamento dei prodotti agricoli da parte degli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imprenditori agricoli nel rispetto delle norme igienico-sanitarie;</w:t>
            </w:r>
          </w:p>
          <w:p w14:paraId="2D2335A1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attività didattiche e dimostrative legate ai prodotti alimentari, tradizionali ed artigianali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del territorio rurale di riferimento organizzate dagli imprenditori agricoli o da altri soggetti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sinergici alle attività concordate con l’ente comunale;</w:t>
            </w:r>
          </w:p>
          <w:p w14:paraId="3ACD29CB" w14:textId="77777777" w:rsidR="00616973" w:rsidRDefault="006C31EF" w:rsidP="006C31EF">
            <w:pPr>
              <w:pStyle w:val="Paragrafoelenco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c)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partecipazione di altri operatori a rilevanza prettamente commerciale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.</w:t>
            </w:r>
          </w:p>
          <w:p w14:paraId="6BC93573" w14:textId="77777777" w:rsidR="006C31EF" w:rsidRPr="00E00968" w:rsidRDefault="006C31EF" w:rsidP="006C31EF">
            <w:pPr>
              <w:pStyle w:val="Paragrafoelenco"/>
              <w:ind w:left="164" w:right="312"/>
              <w:jc w:val="both"/>
              <w:rPr>
                <w:rFonts w:eastAsia="Times New Roman"/>
                <w:b/>
                <w:bCs/>
                <w:color w:val="auto"/>
                <w:u w:val="none"/>
                <w:lang w:eastAsia="it-IT"/>
              </w:rPr>
            </w:pPr>
          </w:p>
          <w:p w14:paraId="21145B6A" w14:textId="77777777" w:rsidR="00616973" w:rsidRPr="00E00968" w:rsidRDefault="00616973" w:rsidP="006C31EF">
            <w:pPr>
              <w:spacing w:after="120" w:line="270" w:lineRule="atLeast"/>
              <w:ind w:left="164"/>
              <w:jc w:val="both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r w:rsidRPr="00E00968">
              <w:rPr>
                <w:rStyle w:val="Collegamentoipertestuale"/>
                <w:rFonts w:eastAsia="Times New Roman"/>
                <w:b/>
                <w:color w:val="C00000"/>
                <w:u w:val="none"/>
                <w:lang w:eastAsia="it-IT"/>
              </w:rPr>
              <w:t>Modalità di vendita</w:t>
            </w:r>
          </w:p>
          <w:p w14:paraId="2503B4DF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Nell’area mercatale la vendita può avvenire utilizzando banchi vendita, distributori automatici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automarket.</w:t>
            </w:r>
          </w:p>
          <w:p w14:paraId="1A3E8DCE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Sotto l’aspetto igienico sanitario, le attività devono essere svolte in conformità a quanto previsto dal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Regolamento CE 852/2004 e con l’osservanza di quanto indicato dall’A.T.S. competente.</w:t>
            </w:r>
          </w:p>
          <w:p w14:paraId="6CD2D38D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Le merci devono essere pesate con bilance tarate secondo la normativa vigente e vendute a peso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netto.</w:t>
            </w:r>
          </w:p>
          <w:p w14:paraId="6F0ABF82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I prodotti esposti per la vendita, ovunque collocati, devono recare in modo chiaro e ben leggibile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prezzo di vendita al pubblico, mediante l’uso di un cartello o con altre modalità idonee allo scopo.</w:t>
            </w:r>
          </w:p>
          <w:p w14:paraId="0A61BEAA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Inoltre, i prezzi devono essere indicati per unità di misura.</w:t>
            </w:r>
          </w:p>
          <w:p w14:paraId="62DC2A8A" w14:textId="77777777" w:rsidR="00616973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L’attività di vendita può essere esercitata dai titolari dell’impresa o dai soci in caso di società 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cooperativa agricola e dai relativi familiari coadiuvanti, nonché dal personale dipendente di ciascuna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impresa, soggettivamente abilitati con atto di attestazione di dipendenza o delega.</w:t>
            </w:r>
          </w:p>
          <w:p w14:paraId="3358E579" w14:textId="77777777" w:rsidR="006C31EF" w:rsidRPr="00E00968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bCs/>
                <w:color w:val="auto"/>
                <w:u w:val="none"/>
                <w:lang w:eastAsia="it-IT"/>
              </w:rPr>
            </w:pPr>
          </w:p>
          <w:p w14:paraId="746817AA" w14:textId="77777777" w:rsidR="00616973" w:rsidRPr="00E00968" w:rsidRDefault="00616973" w:rsidP="006C31EF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E00968">
              <w:rPr>
                <w:b/>
                <w:color w:val="C00000"/>
                <w:u w:val="none"/>
              </w:rPr>
              <w:t>Obblighi a carico dei partecipanti</w:t>
            </w:r>
          </w:p>
          <w:p w14:paraId="5860C440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C31EF">
              <w:rPr>
                <w:color w:val="auto"/>
                <w:sz w:val="20"/>
                <w:szCs w:val="20"/>
                <w:u w:val="none"/>
              </w:rPr>
              <w:t>Gli imprenditori agricoli partecipanti al mercato sono tenuti alla stretta osservanza di quanto dettato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color w:val="auto"/>
                <w:sz w:val="20"/>
                <w:szCs w:val="20"/>
                <w:u w:val="none"/>
              </w:rPr>
              <w:t>dalle presenti norme e inoltre dovranno attenersi al rispetto delle seguenti disposizioni:</w:t>
            </w:r>
          </w:p>
          <w:p w14:paraId="1355AFE2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esporre sul banco vendita un cartello ben leggibile recante l’identificazione dell’azienda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agricola;</w:t>
            </w:r>
          </w:p>
          <w:p w14:paraId="59492267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b)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osservare le disposizioni dell’amministrazione comunale riguardanti gli orari di accesso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e di esercizio;</w:t>
            </w:r>
          </w:p>
          <w:p w14:paraId="65B9B730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c)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proporre, nel rispetto delle norme igienico sanitarie vigenti, la degustazione dei prodotti,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anche in forma organizzata (degustazioni tipiche, abbinamenti culinari);</w:t>
            </w:r>
          </w:p>
          <w:p w14:paraId="20B58A40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d)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provvedere al pagamento della tassa raccolta e smaltimento rifiuti e canone concessorio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; </w:t>
            </w:r>
          </w:p>
          <w:p w14:paraId="6F857C9C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e)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esporre l’originale dei titoli autorizzativi;</w:t>
            </w:r>
          </w:p>
          <w:p w14:paraId="6F0A51D3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f)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osservare il divieto di circolare all’interno delle aree dei mercati agricoli con qualsiasi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tipo di veicolo;</w:t>
            </w:r>
          </w:p>
          <w:p w14:paraId="79F1EDE1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g)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mantenere nel posteggio i propri automezzi attrezzati, purché questi sostino entro lo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spazio delimitato dalla concessione del posteggio e venga mantenuto libero da qualsiasi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ingombro il passaggio pedonale tra i rispettivi banchi;</w:t>
            </w:r>
          </w:p>
          <w:p w14:paraId="513FD609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h)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alla fine del mercato lasciare il proprio posteggio libero da ogni ingombro. I rifiuti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dovranno essere posizionati ordinatamente per il successivo ritiro;</w:t>
            </w:r>
          </w:p>
          <w:p w14:paraId="1902F682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osservare il divieto di richiamare l’attenzione dei clienti con grida, schiamazzi 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quant’altro possa recare disturbo o danno al decoro del mercato agricolo;</w:t>
            </w:r>
          </w:p>
          <w:p w14:paraId="21B78789" w14:textId="77777777" w:rsid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6C31E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j)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trattandosi di utilizzo di suolo pubblico o comunque privato messo a disposizione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dell’amministrazione comunale, è vietata qualsiasi manomissione, alterazione o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6C31E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danneggiamento della superficie, degli arredi e delle eventuali piante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.</w:t>
            </w:r>
          </w:p>
          <w:p w14:paraId="18D74FFD" w14:textId="77777777" w:rsidR="006C31EF" w:rsidRPr="006C31EF" w:rsidRDefault="006C31EF" w:rsidP="006C31EF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  <w:p w14:paraId="121C9E99" w14:textId="719924D7" w:rsidR="00EE5F47" w:rsidRPr="001213D9" w:rsidRDefault="00485347" w:rsidP="00EE5F47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E00968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E00968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EE5F47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3B66FF" w:rsidRPr="00E00968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3B66FF" w:rsidRPr="00E00968">
              <w:rPr>
                <w:rStyle w:val="Collegamentoipertestuale"/>
                <w:b/>
                <w:u w:val="none"/>
              </w:rPr>
              <w:t xml:space="preserve">  </w:t>
            </w:r>
            <w:proofErr w:type="gramEnd"/>
            <w:r w:rsidR="003B66FF" w:rsidRPr="00E00968">
              <w:rPr>
                <w:rStyle w:val="Collegamentoipertestuale"/>
                <w:b/>
                <w:u w:val="none"/>
              </w:rPr>
              <w:t xml:space="preserve"> </w:t>
            </w:r>
            <w:r w:rsidR="001213D9">
              <w:rPr>
                <w:b/>
                <w:sz w:val="20"/>
                <w:szCs w:val="20"/>
              </w:rPr>
              <w:fldChar w:fldCharType="begin"/>
            </w:r>
            <w:r w:rsidR="001213D9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1213D9">
              <w:rPr>
                <w:b/>
                <w:sz w:val="20"/>
                <w:szCs w:val="20"/>
              </w:rPr>
              <w:fldChar w:fldCharType="separate"/>
            </w:r>
            <w:r w:rsidR="00EE5F47" w:rsidRPr="001213D9">
              <w:rPr>
                <w:rStyle w:val="Collegamentoipertestuale"/>
                <w:b/>
                <w:sz w:val="20"/>
                <w:szCs w:val="20"/>
              </w:rPr>
              <w:t>Parte 8</w:t>
            </w:r>
            <w:r w:rsidR="00EE5F47" w:rsidRPr="001213D9">
              <w:rPr>
                <w:rStyle w:val="Collegamentoipertestuale"/>
                <w:b/>
                <w:sz w:val="20"/>
                <w:szCs w:val="20"/>
              </w:rPr>
              <w:t>^</w:t>
            </w:r>
            <w:r w:rsidR="00EE5F47" w:rsidRPr="001213D9">
              <w:rPr>
                <w:rStyle w:val="Collegamentoipertestuale"/>
                <w:b/>
                <w:sz w:val="20"/>
                <w:szCs w:val="20"/>
              </w:rPr>
              <w:t xml:space="preserve"> del TUR</w:t>
            </w:r>
          </w:p>
          <w:p w14:paraId="6979FD1F" w14:textId="0D1C09AB" w:rsidR="00485347" w:rsidRPr="009D5CFF" w:rsidRDefault="001213D9" w:rsidP="00485347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203453AE" w14:textId="77777777" w:rsidR="00EA785A" w:rsidRDefault="00485347" w:rsidP="00E00968">
            <w:pPr>
              <w:spacing w:line="270" w:lineRule="atLeast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E00968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040D0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A040D0">
                <w:rPr>
                  <w:rStyle w:val="Collegamentoipertestuale"/>
                  <w:b/>
                  <w:sz w:val="20"/>
                  <w:szCs w:val="20"/>
                </w:rPr>
                <w:t xml:space="preserve">Art. 4 </w:t>
              </w:r>
              <w:proofErr w:type="spellStart"/>
              <w:r w:rsidR="00A040D0">
                <w:rPr>
                  <w:rStyle w:val="Collegamentoipertestuale"/>
                  <w:b/>
                  <w:sz w:val="20"/>
                  <w:szCs w:val="20"/>
                </w:rPr>
                <w:t>D</w:t>
              </w:r>
              <w:r w:rsidR="00EF5170" w:rsidRPr="00EF5170">
                <w:rPr>
                  <w:rStyle w:val="Collegamentoipertestuale"/>
                  <w:b/>
                  <w:sz w:val="20"/>
                  <w:szCs w:val="20"/>
                </w:rPr>
                <w:t>Lgs</w:t>
              </w:r>
              <w:proofErr w:type="spellEnd"/>
              <w:r w:rsidR="00EF5170" w:rsidRPr="00EF5170">
                <w:rPr>
                  <w:rStyle w:val="Collegamentoipertestuale"/>
                  <w:b/>
                  <w:sz w:val="20"/>
                  <w:szCs w:val="20"/>
                </w:rPr>
                <w:t xml:space="preserve"> 228 del 2001</w:t>
              </w:r>
            </w:hyperlink>
          </w:p>
          <w:p w14:paraId="32655F1A" w14:textId="1FA536CF" w:rsidR="00D608B2" w:rsidRPr="00485347" w:rsidRDefault="00D608B2" w:rsidP="00E00968">
            <w:pPr>
              <w:spacing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3530A87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819C7"/>
    <w:rsid w:val="000A46C3"/>
    <w:rsid w:val="000E4B7E"/>
    <w:rsid w:val="000F3ADF"/>
    <w:rsid w:val="00102D25"/>
    <w:rsid w:val="00112873"/>
    <w:rsid w:val="00117F1E"/>
    <w:rsid w:val="001213D9"/>
    <w:rsid w:val="001564AA"/>
    <w:rsid w:val="00185A61"/>
    <w:rsid w:val="002032FB"/>
    <w:rsid w:val="002173BB"/>
    <w:rsid w:val="002210DE"/>
    <w:rsid w:val="00222871"/>
    <w:rsid w:val="0023487B"/>
    <w:rsid w:val="00276654"/>
    <w:rsid w:val="002A5D7C"/>
    <w:rsid w:val="002A6285"/>
    <w:rsid w:val="002B375D"/>
    <w:rsid w:val="00342D58"/>
    <w:rsid w:val="003528FA"/>
    <w:rsid w:val="0036449F"/>
    <w:rsid w:val="00392718"/>
    <w:rsid w:val="003A4A32"/>
    <w:rsid w:val="003B66FF"/>
    <w:rsid w:val="003C5FBA"/>
    <w:rsid w:val="003E16C7"/>
    <w:rsid w:val="003E534A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3CF0"/>
    <w:rsid w:val="004F59C5"/>
    <w:rsid w:val="004F667B"/>
    <w:rsid w:val="00506E58"/>
    <w:rsid w:val="00563374"/>
    <w:rsid w:val="005678FC"/>
    <w:rsid w:val="005930C1"/>
    <w:rsid w:val="005B481F"/>
    <w:rsid w:val="005C68B2"/>
    <w:rsid w:val="005C720B"/>
    <w:rsid w:val="00616973"/>
    <w:rsid w:val="00621A5C"/>
    <w:rsid w:val="0062613B"/>
    <w:rsid w:val="00647A10"/>
    <w:rsid w:val="00651378"/>
    <w:rsid w:val="00692827"/>
    <w:rsid w:val="006B29D2"/>
    <w:rsid w:val="006B3A13"/>
    <w:rsid w:val="006C31EF"/>
    <w:rsid w:val="006C7151"/>
    <w:rsid w:val="00705665"/>
    <w:rsid w:val="00713CEA"/>
    <w:rsid w:val="00722092"/>
    <w:rsid w:val="00726675"/>
    <w:rsid w:val="00737DA2"/>
    <w:rsid w:val="00741667"/>
    <w:rsid w:val="00746376"/>
    <w:rsid w:val="0075509D"/>
    <w:rsid w:val="00780493"/>
    <w:rsid w:val="00781C45"/>
    <w:rsid w:val="00784027"/>
    <w:rsid w:val="00790455"/>
    <w:rsid w:val="008162B9"/>
    <w:rsid w:val="0082478D"/>
    <w:rsid w:val="00855A1D"/>
    <w:rsid w:val="00891493"/>
    <w:rsid w:val="00897F79"/>
    <w:rsid w:val="008D52EC"/>
    <w:rsid w:val="008E5666"/>
    <w:rsid w:val="00945B26"/>
    <w:rsid w:val="00950C7F"/>
    <w:rsid w:val="00981DC1"/>
    <w:rsid w:val="009A4645"/>
    <w:rsid w:val="00A040D0"/>
    <w:rsid w:val="00A06B50"/>
    <w:rsid w:val="00A224CC"/>
    <w:rsid w:val="00A66A61"/>
    <w:rsid w:val="00AA458C"/>
    <w:rsid w:val="00AB2121"/>
    <w:rsid w:val="00AE65BE"/>
    <w:rsid w:val="00B0731C"/>
    <w:rsid w:val="00B44D26"/>
    <w:rsid w:val="00B66F7C"/>
    <w:rsid w:val="00BD2A11"/>
    <w:rsid w:val="00BF42AE"/>
    <w:rsid w:val="00C459E8"/>
    <w:rsid w:val="00C75D34"/>
    <w:rsid w:val="00CD592E"/>
    <w:rsid w:val="00CF2716"/>
    <w:rsid w:val="00D032CD"/>
    <w:rsid w:val="00D16B5E"/>
    <w:rsid w:val="00D2242E"/>
    <w:rsid w:val="00D608B2"/>
    <w:rsid w:val="00DC5DC3"/>
    <w:rsid w:val="00DF0435"/>
    <w:rsid w:val="00E00968"/>
    <w:rsid w:val="00E25843"/>
    <w:rsid w:val="00E660BB"/>
    <w:rsid w:val="00E72770"/>
    <w:rsid w:val="00E75639"/>
    <w:rsid w:val="00EA785A"/>
    <w:rsid w:val="00EB1403"/>
    <w:rsid w:val="00ED540E"/>
    <w:rsid w:val="00EE2771"/>
    <w:rsid w:val="00EE371A"/>
    <w:rsid w:val="00EE5F47"/>
    <w:rsid w:val="00EF5170"/>
    <w:rsid w:val="00F16091"/>
    <w:rsid w:val="00F2381A"/>
    <w:rsid w:val="00F312D0"/>
    <w:rsid w:val="00F33A15"/>
    <w:rsid w:val="00F72F90"/>
    <w:rsid w:val="00F850A2"/>
    <w:rsid w:val="00FA32BD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BA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1_0228.htm" TargetMode="External"/><Relationship Id="rId5" Type="http://schemas.openxmlformats.org/officeDocument/2006/relationships/hyperlink" Target="file:///C:\Walter\Comuni\Valgreghentino\Progetto%20PUC\CONTATTI\CONTATTI_L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14</cp:revision>
  <dcterms:created xsi:type="dcterms:W3CDTF">2018-08-06T13:04:00Z</dcterms:created>
  <dcterms:modified xsi:type="dcterms:W3CDTF">2021-05-12T10:08:00Z</dcterms:modified>
</cp:coreProperties>
</file>